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pacing w:lineRule="atLeast" w:line="300" w:before="0" w:after="120"/>
        <w:ind w:left="-709" w:right="-851"/>
        <w:jc w:val="center"/>
        <w:rPr>
          <w:rFonts w:ascii="Arial" w:hAnsi="Arial"/>
          <w:szCs w:val="24"/>
        </w:rPr>
      </w:pPr>
      <w:r>
        <w:rPr>
          <w:rFonts w:ascii="Arial" w:hAnsi="Arial"/>
          <w:szCs w:val="24"/>
        </w:rPr>
        <w:t>Matrix zur vereinfachten Selbstauskunft über die Einnahmen von Wirtschaftsunternehmen</w:t>
      </w:r>
      <w:r>
        <w:rPr>
          <w:rStyle w:val="FootnoteReference"/>
          <w:rFonts w:ascii="Arial" w:hAnsi="Arial"/>
          <w:szCs w:val="24"/>
        </w:rPr>
        <w:footnoteReference w:id="2"/>
      </w:r>
    </w:p>
    <w:p>
      <w:pPr>
        <w:pStyle w:val="Heading3"/>
        <w:spacing w:lineRule="atLeast" w:line="300" w:before="0" w:after="120"/>
        <w:jc w:val="center"/>
        <w:rPr>
          <w:rFonts w:ascii="Arial" w:hAnsi="Arial"/>
          <w:szCs w:val="24"/>
        </w:rPr>
      </w:pPr>
      <w:r>
        <w:rPr>
          <w:rFonts w:ascii="Arial" w:hAnsi="Arial"/>
          <w:szCs w:val="24"/>
        </w:rPr>
        <w:t>(in der Fassung vom</w:t>
      </w:r>
      <w:bookmarkStart w:id="0" w:name="_GoBack"/>
      <w:bookmarkEnd w:id="0"/>
      <w:r>
        <w:rPr>
          <w:rFonts w:ascii="Arial" w:hAnsi="Arial"/>
          <w:szCs w:val="24"/>
        </w:rPr>
        <w:t xml:space="preserve"> 01.07.2022)</w:t>
      </w:r>
    </w:p>
    <w:p>
      <w:pPr>
        <w:pStyle w:val="Normal"/>
        <w:spacing w:lineRule="atLeast" w:line="300" w:before="0" w:after="120"/>
        <w:rPr>
          <w:rFonts w:ascii="Arial" w:hAnsi="Arial" w:cs="Arial"/>
          <w:sz w:val="22"/>
          <w:szCs w:val="22"/>
        </w:rPr>
      </w:pPr>
      <w:r>
        <w:rPr>
          <w:rFonts w:cs="Arial" w:ascii="Arial" w:hAnsi="Arial"/>
          <w:sz w:val="22"/>
          <w:szCs w:val="22"/>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97"/>
        <w:gridCol w:w="6164"/>
      </w:tblGrid>
      <w:tr>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before="0" w:after="120"/>
              <w:rPr>
                <w:rFonts w:ascii="Arial" w:hAnsi="Arial" w:cs="Arial"/>
                <w:sz w:val="22"/>
                <w:szCs w:val="22"/>
              </w:rPr>
            </w:pPr>
            <w:r>
              <w:rPr>
                <w:rFonts w:cs="Arial" w:ascii="Arial" w:hAnsi="Arial"/>
                <w:sz w:val="22"/>
                <w:szCs w:val="22"/>
              </w:rPr>
              <w:t>Name der Selbsthilfeorganisation:</w:t>
            </w:r>
          </w:p>
        </w:tc>
        <w:tc>
          <w:tcPr>
            <w:tcW w:w="6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before="0" w:after="120"/>
              <w:rPr>
                <w:rFonts w:ascii="Arial" w:hAnsi="Arial" w:cs="Arial"/>
                <w:sz w:val="22"/>
                <w:szCs w:val="22"/>
              </w:rPr>
            </w:pPr>
            <w:r>
              <w:rPr>
                <w:rFonts w:cs="Arial" w:ascii="Arial" w:hAnsi="Arial"/>
                <w:sz w:val="22"/>
                <w:szCs w:val="22"/>
              </w:rPr>
              <w:t xml:space="preserve">Elternhilfe für Kinder mit Rett-Syndrom Deutschland - </w:t>
            </w:r>
          </w:p>
          <w:p>
            <w:pPr>
              <w:pStyle w:val="Normal"/>
              <w:spacing w:lineRule="atLeast" w:line="300" w:before="0" w:after="120"/>
              <w:rPr>
                <w:rFonts w:ascii="Arial" w:hAnsi="Arial" w:cs="Arial"/>
                <w:sz w:val="22"/>
                <w:szCs w:val="22"/>
              </w:rPr>
            </w:pPr>
            <w:r>
              <w:rPr>
                <w:rFonts w:cs="Arial" w:ascii="Arial" w:hAnsi="Arial"/>
                <w:sz w:val="22"/>
                <w:szCs w:val="22"/>
              </w:rPr>
              <w:t>Landesverband Niedersachsen/Bremen e.V.</w:t>
            </w:r>
          </w:p>
        </w:tc>
      </w:tr>
      <w:tr>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before="0" w:after="120"/>
              <w:rPr>
                <w:rFonts w:ascii="Arial" w:hAnsi="Arial" w:cs="Arial"/>
                <w:sz w:val="22"/>
                <w:szCs w:val="22"/>
              </w:rPr>
            </w:pPr>
            <w:r>
              <w:rPr>
                <w:rFonts w:cs="Arial" w:ascii="Arial" w:hAnsi="Arial"/>
                <w:sz w:val="22"/>
                <w:szCs w:val="22"/>
              </w:rPr>
              <w:t>Berichtsjahr:</w:t>
            </w:r>
          </w:p>
        </w:tc>
        <w:tc>
          <w:tcPr>
            <w:tcW w:w="6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before="0" w:after="120"/>
              <w:rPr>
                <w:rFonts w:ascii="Arial" w:hAnsi="Arial" w:cs="Arial"/>
                <w:sz w:val="22"/>
                <w:szCs w:val="22"/>
              </w:rPr>
            </w:pPr>
            <w:r>
              <w:rPr>
                <w:rFonts w:cs="Arial" w:ascii="Arial" w:hAnsi="Arial"/>
                <w:sz w:val="22"/>
                <w:szCs w:val="22"/>
              </w:rPr>
              <w:t>2023</w:t>
            </w:r>
          </w:p>
        </w:tc>
      </w:tr>
      <w:tr>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before="0" w:after="120"/>
              <w:rPr>
                <w:rFonts w:ascii="Arial" w:hAnsi="Arial" w:cs="Arial"/>
                <w:sz w:val="22"/>
                <w:szCs w:val="22"/>
              </w:rPr>
            </w:pPr>
            <w:r>
              <w:rPr>
                <w:rFonts w:cs="Arial" w:ascii="Arial" w:hAnsi="Arial"/>
                <w:sz w:val="22"/>
                <w:szCs w:val="22"/>
              </w:rPr>
              <w:t>Zahl der Mitglieder</w:t>
            </w:r>
            <w:r>
              <w:rPr>
                <w:rStyle w:val="FootnoteReference"/>
                <w:rFonts w:cs="Arial" w:ascii="Arial" w:hAnsi="Arial"/>
                <w:sz w:val="22"/>
                <w:szCs w:val="22"/>
              </w:rPr>
              <w:footnoteReference w:id="3"/>
            </w:r>
            <w:r>
              <w:rPr>
                <w:rFonts w:cs="Arial" w:ascii="Arial" w:hAnsi="Arial"/>
                <w:sz w:val="22"/>
                <w:szCs w:val="22"/>
              </w:rPr>
              <w:t xml:space="preserve"> zum 01.01. des Berichtsjahres:</w:t>
            </w:r>
          </w:p>
        </w:tc>
        <w:tc>
          <w:tcPr>
            <w:tcW w:w="6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before="0" w:after="120"/>
              <w:rPr>
                <w:rFonts w:ascii="Arial" w:hAnsi="Arial" w:cs="Arial"/>
                <w:sz w:val="22"/>
                <w:szCs w:val="22"/>
              </w:rPr>
            </w:pPr>
            <w:r>
              <w:rPr>
                <w:rFonts w:cs="Arial" w:ascii="Arial" w:hAnsi="Arial"/>
                <w:sz w:val="22"/>
                <w:szCs w:val="22"/>
              </w:rPr>
              <w:t>175</w:t>
            </w:r>
          </w:p>
        </w:tc>
      </w:tr>
      <w:tr>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before="0" w:after="120"/>
              <w:rPr>
                <w:rFonts w:ascii="Arial" w:hAnsi="Arial" w:cs="Arial"/>
                <w:sz w:val="22"/>
                <w:szCs w:val="22"/>
              </w:rPr>
            </w:pPr>
            <w:r>
              <w:rPr>
                <w:rFonts w:cs="Arial" w:ascii="Arial" w:hAnsi="Arial"/>
                <w:sz w:val="22"/>
                <w:szCs w:val="22"/>
              </w:rPr>
              <w:t>Gesamteinnahmen:</w:t>
            </w:r>
          </w:p>
        </w:tc>
        <w:tc>
          <w:tcPr>
            <w:tcW w:w="6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before="0" w:after="120"/>
              <w:rPr>
                <w:rFonts w:ascii="Arial" w:hAnsi="Arial" w:cs="Arial"/>
                <w:sz w:val="22"/>
                <w:szCs w:val="22"/>
              </w:rPr>
            </w:pPr>
            <w:r>
              <w:rPr>
                <w:rFonts w:cs="Arial" w:ascii="Arial" w:hAnsi="Arial"/>
                <w:sz w:val="22"/>
                <w:szCs w:val="22"/>
              </w:rPr>
              <w:t>16.966,77</w:t>
            </w:r>
          </w:p>
        </w:tc>
      </w:tr>
    </w:tbl>
    <w:p>
      <w:pPr>
        <w:pStyle w:val="BodyText"/>
        <w:spacing w:lineRule="atLeast" w:line="300" w:before="0" w:after="120"/>
        <w:rPr>
          <w:rFonts w:ascii="Arial" w:hAnsi="Arial" w:cs="Arial"/>
          <w:sz w:val="22"/>
          <w:szCs w:val="22"/>
        </w:rPr>
      </w:pPr>
      <w:r>
        <w:rPr>
          <w:rFonts w:cs="Arial" w:ascii="Arial" w:hAnsi="Arial"/>
          <w:sz w:val="22"/>
          <w:szCs w:val="22"/>
        </w:rPr>
      </w:r>
    </w:p>
    <w:p>
      <w:pPr>
        <w:pStyle w:val="Normal"/>
        <w:spacing w:lineRule="auto" w:line="276"/>
        <w:rPr>
          <w:rFonts w:ascii="Arial" w:hAnsi="Arial" w:cs="Arial"/>
          <w:b/>
          <w:sz w:val="22"/>
          <w:szCs w:val="22"/>
        </w:rPr>
      </w:pPr>
      <w:r>
        <w:rPr>
          <w:rFonts w:cs="Arial" w:ascii="Arial" w:hAnsi="Arial"/>
          <w:b/>
          <w:sz w:val="22"/>
          <w:szCs w:val="22"/>
        </w:rPr>
      </w:r>
    </w:p>
    <w:p>
      <w:pPr>
        <w:pStyle w:val="Normal"/>
        <w:spacing w:lineRule="auto" w:line="276"/>
        <w:rPr>
          <w:rFonts w:ascii="Arial" w:hAnsi="Arial" w:cs="Arial"/>
          <w:sz w:val="22"/>
          <w:szCs w:val="22"/>
        </w:rPr>
      </w:pPr>
      <w:r>
        <w:rPr>
          <w:rFonts w:cs="Arial" w:ascii="Arial" w:hAnsi="Arial"/>
          <w:sz w:val="22"/>
          <w:szCs w:val="22"/>
        </w:rPr>
        <w:t xml:space="preserve">Die Selbsthilfeorganisation erklärt, dass sie im Jahr </w:t>
      </w:r>
      <w:r>
        <w:rPr>
          <w:rFonts w:cs="Arial" w:ascii="Arial" w:hAnsi="Arial"/>
          <w:sz w:val="22"/>
          <w:szCs w:val="22"/>
        </w:rPr>
        <w:t>2023</w:t>
      </w:r>
      <w:r>
        <w:rPr>
          <w:rFonts w:cs="Arial" w:ascii="Arial" w:hAnsi="Arial"/>
          <w:sz w:val="22"/>
          <w:szCs w:val="22"/>
        </w:rPr>
        <w:t xml:space="preserve"> keinerlei Zuwendungen von Wirtschaftsunternehmen erhalten hat, welche in der Matrix zur Selbstauskunft aufzuführen wären.</w:t>
      </w:r>
    </w:p>
    <w:p>
      <w:pPr>
        <w:pStyle w:val="Normal"/>
        <w:rPr>
          <w:rFonts w:ascii="Arial" w:hAnsi="Arial" w:cs="Arial"/>
          <w:b/>
          <w:sz w:val="22"/>
          <w:szCs w:val="22"/>
        </w:rPr>
      </w:pPr>
      <w:r>
        <w:rPr>
          <w:rFonts w:cs="Arial" w:ascii="Arial" w:hAnsi="Arial"/>
          <w:b/>
          <w:sz w:val="22"/>
          <w:szCs w:val="22"/>
        </w:rPr>
      </w:r>
    </w:p>
    <w:p>
      <w:pPr>
        <w:pStyle w:val="Normal"/>
        <w:rPr>
          <w:rFonts w:ascii="Arial" w:hAnsi="Arial" w:cs="Arial"/>
          <w:i/>
          <w:i/>
          <w:sz w:val="22"/>
          <w:szCs w:val="22"/>
        </w:rPr>
      </w:pPr>
      <w:r>
        <w:rPr>
          <w:rFonts w:cs="Arial" w:ascii="Arial" w:hAnsi="Arial"/>
          <w:sz w:val="22"/>
          <w:szCs w:val="22"/>
        </w:rPr>
        <w:t xml:space="preserve">Link zur </w:t>
      </w:r>
      <w:r>
        <w:rPr>
          <w:rFonts w:cs="Arial" w:ascii="Arial" w:hAnsi="Arial"/>
          <w:bCs/>
          <w:sz w:val="22"/>
          <w:szCs w:val="22"/>
        </w:rPr>
        <w:t>Matrix zur Selbstauskunft von Selbsthilfeorganisationen</w:t>
      </w:r>
      <w:r>
        <w:rPr>
          <w:rFonts w:cs="Arial" w:ascii="Arial" w:hAnsi="Arial"/>
          <w:sz w:val="22"/>
          <w:szCs w:val="22"/>
        </w:rPr>
        <w:t xml:space="preserve">: </w:t>
      </w:r>
      <w:hyperlink r:id="rId2">
        <w:r>
          <w:rPr>
            <w:rStyle w:val="Hyperlink"/>
            <w:rFonts w:cs="Arial" w:ascii="Arial" w:hAnsi="Arial"/>
            <w:i/>
            <w:sz w:val="22"/>
            <w:szCs w:val="22"/>
          </w:rPr>
          <w:t>https://www.bag-selbsthilfe.de/fileadmin/user_upload/_Informationen_fuer_SELBSTHILFE-AKTIVE/Unabhaengigkeit_der_Selbsthilfe/Matrix_Selbstauskunft_ueber_die_Einnahmen_von_Wirtschaftsunternehmen_Stand_2022.pdf</w:t>
        </w:r>
      </w:hyperlink>
    </w:p>
    <w:p>
      <w:pPr>
        <w:pStyle w:val="Normal"/>
        <w:rPr>
          <w:color w:val="333399"/>
          <w:u w:val="single"/>
        </w:rPr>
      </w:pPr>
      <w:r>
        <w:rPr>
          <w:color w:val="333399"/>
          <w:u w:val="single"/>
        </w:rPr>
      </w:r>
    </w:p>
    <w:p>
      <w:pPr>
        <w:pStyle w:val="Normal"/>
        <w:spacing w:lineRule="atLeast" w:line="300" w:before="0" w:after="120"/>
        <w:rPr>
          <w:rFonts w:ascii="Arial" w:hAnsi="Arial" w:cs="Arial"/>
          <w:b/>
          <w:bCs/>
          <w:sz w:val="22"/>
          <w:szCs w:val="22"/>
        </w:rPr>
      </w:pPr>
      <w:r>
        <w:rPr>
          <w:rFonts w:cs="Arial" w:ascii="Arial" w:hAnsi="Arial"/>
          <w:b/>
          <w:bCs/>
          <w:sz w:val="22"/>
          <w:szCs w:val="22"/>
        </w:rPr>
        <w:t>Rechtsverbindliche Unterschrift:</w:t>
      </w:r>
    </w:p>
    <w:p>
      <w:pPr>
        <w:pStyle w:val="Normal"/>
        <w:spacing w:lineRule="atLeast" w:line="300" w:before="0" w:after="120"/>
        <w:rPr>
          <w:rFonts w:ascii="Arial" w:hAnsi="Arial" w:cs="Arial"/>
          <w:b/>
          <w:bCs/>
          <w:sz w:val="22"/>
          <w:szCs w:val="22"/>
        </w:rPr>
      </w:pPr>
      <w:r>
        <w:rPr/>
        <w:drawing>
          <wp:anchor behindDoc="0" distT="0" distB="0" distL="0" distR="0" simplePos="0" locked="0" layoutInCell="0" allowOverlap="1" relativeHeight="5">
            <wp:simplePos x="0" y="0"/>
            <wp:positionH relativeFrom="column">
              <wp:posOffset>107315</wp:posOffset>
            </wp:positionH>
            <wp:positionV relativeFrom="paragraph">
              <wp:posOffset>139700</wp:posOffset>
            </wp:positionV>
            <wp:extent cx="2054225" cy="51816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3"/>
                    <a:stretch>
                      <a:fillRect/>
                    </a:stretch>
                  </pic:blipFill>
                  <pic:spPr bwMode="auto">
                    <a:xfrm>
                      <a:off x="0" y="0"/>
                      <a:ext cx="2054225" cy="518160"/>
                    </a:xfrm>
                    <a:prstGeom prst="rect">
                      <a:avLst/>
                    </a:prstGeom>
                  </pic:spPr>
                </pic:pic>
              </a:graphicData>
            </a:graphic>
          </wp:anchor>
        </w:drawing>
      </w:r>
    </w:p>
    <w:p>
      <w:pPr>
        <w:pStyle w:val="Normal"/>
        <w:spacing w:lineRule="atLeast" w:line="300" w:before="0" w:after="120"/>
        <w:rPr>
          <w:rFonts w:ascii="Arial" w:hAnsi="Arial" w:cs="Arial"/>
          <w:b/>
          <w:bCs/>
          <w:sz w:val="22"/>
          <w:szCs w:val="22"/>
        </w:rPr>
      </w:pPr>
      <w:r>
        <w:rPr/>
      </w:r>
    </w:p>
    <w:p>
      <w:pPr>
        <w:pStyle w:val="Normal"/>
        <w:spacing w:lineRule="atLeast" w:line="300" w:before="0" w:after="120"/>
        <w:rPr>
          <w:rFonts w:ascii="Arial" w:hAnsi="Arial" w:cs="Arial"/>
          <w:b/>
          <w:bCs/>
          <w:sz w:val="22"/>
          <w:szCs w:val="22"/>
        </w:rPr>
      </w:pPr>
      <w:r>
        <w:rPr/>
      </w:r>
    </w:p>
    <w:p>
      <w:pPr>
        <w:pStyle w:val="Normal"/>
        <w:spacing w:lineRule="atLeast" w:line="300" w:before="0" w:after="120"/>
        <w:rPr>
          <w:rFonts w:ascii="Arial" w:hAnsi="Arial" w:cs="Arial"/>
          <w:b/>
          <w:bCs/>
          <w:sz w:val="22"/>
          <w:szCs w:val="22"/>
        </w:rPr>
      </w:pPr>
      <w:r>
        <w:rPr>
          <w:rFonts w:cs="Arial" w:ascii="Arial" w:hAnsi="Arial"/>
          <w:b/>
          <w:bCs/>
          <w:sz w:val="22"/>
          <w:szCs w:val="22"/>
        </w:rPr>
        <w:t>Johannes Luberichs</w:t>
        <w:br/>
      </w:r>
      <w:r>
        <w:rPr>
          <w:rFonts w:cs="Arial" w:ascii="Arial" w:hAnsi="Arial"/>
          <w:b w:val="false"/>
          <w:bCs w:val="false"/>
          <w:sz w:val="22"/>
          <w:szCs w:val="22"/>
        </w:rPr>
        <w:t>(Kassenwart)</w:t>
      </w:r>
    </w:p>
    <w:sectPr>
      <w:headerReference w:type="even" r:id="rId4"/>
      <w:headerReference w:type="default" r:id="rId5"/>
      <w:headerReference w:type="first" r:id="rId6"/>
      <w:footerReference w:type="default" r:id="rId7"/>
      <w:footnotePr>
        <w:numFmt w:val="decimal"/>
      </w:footnotePr>
      <w:type w:val="nextPage"/>
      <w:pgSz w:w="11906" w:h="16838"/>
      <w:pgMar w:left="1417" w:right="1417" w:gutter="0" w:header="708" w:top="1417"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jc w:val="right"/>
      <w:rPr>
        <w:rFonts w:ascii="Arial" w:hAnsi="Arial" w:cs="Arial"/>
        <w:sz w:val="22"/>
        <w:szCs w:val="22"/>
      </w:rPr>
    </w:pPr>
    <w:r>
      <w:rPr>
        <w:rFonts w:cs="Arial" w:ascii="Arial" w:hAnsi="Arial"/>
        <w:sz w:val="22"/>
        <w:szCs w:val="22"/>
      </w:rPr>
      <w:fldChar w:fldCharType="begin"/>
    </w:r>
    <w:r>
      <w:rPr>
        <w:sz w:val="22"/>
        <w:szCs w:val="22"/>
        <w:rFonts w:cs="Arial" w:ascii="Arial" w:hAnsi="Arial"/>
      </w:rPr>
      <w:instrText xml:space="preserve"> PAGE </w:instrText>
    </w:r>
    <w:r>
      <w:rPr>
        <w:sz w:val="22"/>
        <w:szCs w:val="22"/>
        <w:rFonts w:cs="Arial" w:ascii="Arial" w:hAnsi="Arial"/>
      </w:rPr>
      <w:fldChar w:fldCharType="separate"/>
    </w:r>
    <w:r>
      <w:rPr>
        <w:sz w:val="22"/>
        <w:szCs w:val="22"/>
        <w:rFonts w:cs="Arial" w:ascii="Arial" w:hAnsi="Arial"/>
      </w:rPr>
      <w:t>0</w:t>
    </w:r>
    <w:r>
      <w:rPr>
        <w:sz w:val="22"/>
        <w:szCs w:val="22"/>
        <w:rFonts w:cs="Arial" w:ascii="Arial" w:hAnsi="Arial"/>
      </w:rPr>
      <w:fldChar w:fldCharType="end"/>
    </w:r>
  </w:p>
  <w:p>
    <w:pPr>
      <w:pStyle w:val="Footer"/>
      <w:spacing w:before="120" w:after="12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lineRule="auto" w:line="240" w:before="0" w:after="0"/>
        <w:rPr>
          <w:rFonts w:ascii="Arial" w:hAnsi="Arial" w:cs="Arial"/>
        </w:rPr>
      </w:pPr>
      <w:r>
        <w:rPr>
          <w:rStyle w:val="Funotenzeichen"/>
        </w:rPr>
        <w:footnoteRef/>
      </w:r>
      <w:r>
        <w:rPr>
          <w:rFonts w:cs="Arial" w:ascii="Arial" w:hAnsi="Arial"/>
        </w:rPr>
        <w:t xml:space="preserve"> </w:t>
      </w:r>
      <w:r>
        <w:rPr>
          <w:rFonts w:cs="Arial" w:ascii="Arial" w:hAnsi="Arial"/>
        </w:rPr>
        <w:t xml:space="preserve">Definition Wirtschaftsunternehmen siehe 1.f. Leitsätze der Selbsthilfe für die Zusammenarbeit mit Personen des privaten und öffentlichen Rechts, Organisationen und Wirtschaftsunternehmen. Zuwendungen der gesetzlichen Krankenkassen nach § 20h SGB V werden </w:t>
      </w:r>
      <w:r>
        <w:rPr>
          <w:rFonts w:cs="Arial" w:ascii="Arial" w:hAnsi="Arial"/>
          <w:u w:val="single"/>
        </w:rPr>
        <w:t>nicht</w:t>
      </w:r>
      <w:r>
        <w:rPr>
          <w:rFonts w:cs="Arial" w:ascii="Arial" w:hAnsi="Arial"/>
        </w:rPr>
        <w:t xml:space="preserve"> in die Berechnung der „Einnahmen von Wirtschaftsunternehmen“ einbezogen, zählen aber zu den Gesamteinnahmen des Verbandes hinzu. </w:t>
      </w:r>
    </w:p>
  </w:footnote>
  <w:footnote w:id="3">
    <w:p>
      <w:pPr>
        <w:pStyle w:val="FootnoteText"/>
        <w:spacing w:lineRule="auto" w:line="240" w:before="120" w:after="120"/>
        <w:rPr>
          <w:rFonts w:ascii="Arial" w:hAnsi="Arial" w:cs="Arial"/>
        </w:rPr>
      </w:pPr>
      <w:r>
        <w:rPr>
          <w:rStyle w:val="Funotenzeichen"/>
        </w:rPr>
        <w:footnoteRef/>
      </w:r>
      <w:r>
        <w:rPr>
          <w:rFonts w:cs="Arial" w:ascii="Arial" w:hAnsi="Arial"/>
        </w:rPr>
        <w:t xml:space="preserve"> </w:t>
      </w:r>
      <w:r>
        <w:rPr>
          <w:rFonts w:cs="Arial" w:ascii="Arial" w:hAnsi="Arial"/>
        </w:rPr>
        <w:t>Hier soll die Anzahl der Einzelmitglieder eingefügt werden. Soweit die Selbsthilfeorganisation nur juristische Personen, also etwa Landesverbände, als Mitglieder haben sollte, kann hier auch die Summe der Einzelmitglieder der juristischen Personen aufgeführt werden, also etwa die Summe der Mitglieder seiner Landesverbände.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300" w:after="120"/>
      <w:jc w:val="cen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Rahmen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spacing w:before="300" w:after="12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spacing w:before="300" w:after="12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300" w:after="120"/>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0"/>
      <w:rPr>
        <w:rFonts w:ascii="Arial" w:hAnsi="Arial" w:cs="Arial"/>
        <w:b/>
      </w:rPr>
    </w:pPr>
    <w:r>
      <w:rPr>
        <w:rFonts w:cs="Arial" w:ascii="Arial" w:hAnsi="Arial"/>
        <w:sz w:val="16"/>
        <w:szCs w:val="16"/>
      </w:rPr>
    </w:r>
  </w:p>
  <w:p>
    <w:pPr>
      <w:pStyle w:val="Header"/>
      <w:spacing w:before="0" w:after="0"/>
      <w:rPr>
        <w:rFonts w:ascii="Arial" w:hAnsi="Arial" w:cs="Arial"/>
        <w:sz w:val="16"/>
        <w:szCs w:val="16"/>
      </w:rPr>
    </w:pPr>
    <w:r>
      <w:rPr>
        <w:rFonts w:cs="Arial" w:ascii="Arial" w:hAnsi="Arial"/>
        <w:sz w:val="16"/>
        <w:szCs w:val="16"/>
      </w:rPr>
      <w:drawing>
        <wp:anchor behindDoc="0" distT="0" distB="0" distL="114300" distR="114300" simplePos="0" locked="0" layoutInCell="0" allowOverlap="1" relativeHeight="2">
          <wp:simplePos x="0" y="0"/>
          <wp:positionH relativeFrom="column">
            <wp:posOffset>4328160</wp:posOffset>
          </wp:positionH>
          <wp:positionV relativeFrom="paragraph">
            <wp:posOffset>-48260</wp:posOffset>
          </wp:positionV>
          <wp:extent cx="1538605" cy="549275"/>
          <wp:effectExtent l="0" t="0" r="0" b="0"/>
          <wp:wrapTight wrapText="bothSides">
            <wp:wrapPolygon edited="0">
              <wp:start x="-4" y="0"/>
              <wp:lineTo x="-4" y="20966"/>
              <wp:lineTo x="21393" y="20966"/>
              <wp:lineTo x="21393" y="0"/>
              <wp:lineTo x="-4" y="0"/>
            </wp:wrapPolygon>
          </wp:wrapTight>
          <wp:docPr id="3" name="Grafik 1" descr="Logo_forum_ne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Logo_forum_neu_2008"/>
                  <pic:cNvPicPr>
                    <a:picLocks noChangeAspect="1" noChangeArrowheads="1"/>
                  </pic:cNvPicPr>
                </pic:nvPicPr>
                <pic:blipFill>
                  <a:blip r:embed="rId1"/>
                  <a:stretch>
                    <a:fillRect/>
                  </a:stretch>
                </pic:blipFill>
                <pic:spPr bwMode="auto">
                  <a:xfrm>
                    <a:off x="0" y="0"/>
                    <a:ext cx="1538605" cy="549275"/>
                  </a:xfrm>
                  <a:prstGeom prst="rect">
                    <a:avLst/>
                  </a:prstGeom>
                </pic:spPr>
              </pic:pic>
            </a:graphicData>
          </a:graphic>
        </wp:anchor>
      </w:drawing>
      <w:drawing>
        <wp:anchor behindDoc="0" distT="0" distB="0" distL="114300" distR="114300" simplePos="0" locked="0" layoutInCell="0" allowOverlap="0" relativeHeight="3">
          <wp:simplePos x="0" y="0"/>
          <wp:positionH relativeFrom="column">
            <wp:posOffset>-31750</wp:posOffset>
          </wp:positionH>
          <wp:positionV relativeFrom="paragraph">
            <wp:posOffset>-9525</wp:posOffset>
          </wp:positionV>
          <wp:extent cx="688975" cy="510540"/>
          <wp:effectExtent l="0" t="0" r="0" b="0"/>
          <wp:wrapTight wrapText="bothSides">
            <wp:wrapPolygon edited="0">
              <wp:start x="-8" y="0"/>
              <wp:lineTo x="-8" y="20948"/>
              <wp:lineTo x="20900" y="20948"/>
              <wp:lineTo x="20900" y="0"/>
              <wp:lineTo x="-8" y="0"/>
            </wp:wrapPolygon>
          </wp:wrapTight>
          <wp:docPr id="4" name="Grafik 2"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image011"/>
                  <pic:cNvPicPr>
                    <a:picLocks noChangeAspect="1" noChangeArrowheads="1"/>
                  </pic:cNvPicPr>
                </pic:nvPicPr>
                <pic:blipFill>
                  <a:blip r:embed="rId2"/>
                  <a:stretch>
                    <a:fillRect/>
                  </a:stretch>
                </pic:blipFill>
                <pic:spPr bwMode="auto">
                  <a:xfrm>
                    <a:off x="0" y="0"/>
                    <a:ext cx="688975" cy="510540"/>
                  </a:xfrm>
                  <a:prstGeom prst="rect">
                    <a:avLst/>
                  </a:prstGeom>
                </pic:spPr>
              </pic:pic>
            </a:graphicData>
          </a:graphic>
        </wp:anchor>
      </w:drawing>
    </w:r>
  </w:p>
  <w:p>
    <w:pPr>
      <w:pStyle w:val="Header"/>
      <w:spacing w:before="0" w:after="0"/>
      <w:rPr>
        <w:rFonts w:ascii="Arial" w:hAnsi="Arial" w:cs="Arial"/>
        <w:sz w:val="16"/>
        <w:szCs w:val="16"/>
      </w:rPr>
    </w:pPr>
    <w:r>
      <w:rPr>
        <w:rFonts w:cs="Arial" w:ascii="Arial" w:hAnsi="Arial"/>
        <w:sz w:val="16"/>
        <w:szCs w:val="16"/>
      </w:rPr>
    </w:r>
  </w:p>
  <w:p>
    <w:pPr>
      <w:pStyle w:val="Header"/>
      <w:spacing w:before="0" w:after="0"/>
      <w:rPr>
        <w:rFonts w:ascii="Arial" w:hAnsi="Arial" w:cs="Arial"/>
        <w:sz w:val="16"/>
        <w:szCs w:val="16"/>
      </w:rPr>
    </w:pPr>
    <w:r>
      <w:rPr>
        <w:rFonts w:cs="Arial" w:ascii="Arial" w:hAnsi="Arial"/>
        <w:sz w:val="16"/>
        <w:szCs w:val="16"/>
      </w:rPr>
    </w:r>
  </w:p>
  <w:p>
    <w:pPr>
      <w:pStyle w:val="Header"/>
      <w:spacing w:before="0" w:after="0"/>
      <w:rPr>
        <w:rFonts w:ascii="Arial" w:hAnsi="Arial" w:cs="Arial"/>
        <w:sz w:val="16"/>
        <w:szCs w:val="16"/>
      </w:rPr>
    </w:pPr>
    <w:r>
      <w:rPr>
        <w:rFonts w:cs="Arial" w:ascii="Arial" w:hAnsi="Arial"/>
        <w:sz w:val="16"/>
        <w:szCs w:val="16"/>
      </w:rPr>
    </w:r>
  </w:p>
  <w:p>
    <w:pPr>
      <w:pStyle w:val="Header"/>
      <w:spacing w:before="0" w:after="0"/>
      <w:rPr>
        <w:rFonts w:ascii="Arial" w:hAnsi="Arial" w:cs="Arial"/>
        <w:b/>
        <w:sz w:val="28"/>
        <w:szCs w:val="28"/>
      </w:rPr>
    </w:pPr>
    <w:r>
      <w:rPr>
        <w:rFonts w:cs="Arial" w:ascii="Arial" w:hAnsi="Arial"/>
        <w:b/>
        <w:sz w:val="28"/>
        <w:szCs w:val="28"/>
      </w:rPr>
    </w:r>
  </w:p>
  <w:p>
    <w:pPr>
      <w:pStyle w:val="Header"/>
      <w:spacing w:before="0" w:after="0"/>
      <w:rPr>
        <w:rFonts w:ascii="Arial" w:hAnsi="Arial" w:cs="Arial"/>
        <w:b/>
        <w:sz w:val="28"/>
        <w:szCs w:val="28"/>
      </w:rPr>
    </w:pPr>
    <w:r>
      <w:rPr>
        <w:rFonts w:cs="Arial" w:ascii="Arial" w:hAnsi="Arial"/>
        <w:b/>
        <w:sz w:val="28"/>
        <w:szCs w:val="28"/>
      </w:rPr>
      <w:t>Monitoring-Ausschuss</w:t>
    </w:r>
  </w:p>
  <w:p>
    <w:pPr>
      <w:pStyle w:val="Header"/>
      <w:spacing w:lineRule="atLeast" w:line="240" w:before="0" w:after="0"/>
      <w:rPr>
        <w:rFonts w:ascii="Arial" w:hAnsi="Arial" w:cs="Arial"/>
        <w:sz w:val="16"/>
        <w:szCs w:val="16"/>
      </w:rPr>
    </w:pPr>
    <w:r>
      <w:rPr>
        <w:rFonts w:cs="Arial" w:ascii="Arial" w:hAnsi="Arial"/>
        <w:sz w:val="16"/>
        <w:szCs w:val="16"/>
      </w:rPr>
    </w:r>
  </w:p>
  <w:p>
    <w:pPr>
      <w:pStyle w:val="Header"/>
      <w:spacing w:lineRule="atLeast" w:line="280" w:before="120" w:after="0"/>
      <w:jc w:val="left"/>
      <w:rPr/>
    </w:pPr>
    <w:r>
      <w:rPr/>
      <mc:AlternateContent>
        <mc:Choice Requires="wps">
          <w:drawing>
            <wp:anchor behindDoc="1" distT="6985" distB="12065" distL="6350" distR="7620" simplePos="0" locked="0" layoutInCell="1" allowOverlap="1" relativeHeight="4" wp14:anchorId="72A8EC40">
              <wp:simplePos x="0" y="0"/>
              <wp:positionH relativeFrom="column">
                <wp:posOffset>-31750</wp:posOffset>
              </wp:positionH>
              <wp:positionV relativeFrom="paragraph">
                <wp:posOffset>16510</wp:posOffset>
              </wp:positionV>
              <wp:extent cx="5805805" cy="635"/>
              <wp:effectExtent l="5715" t="5715" r="5080" b="5080"/>
              <wp:wrapNone/>
              <wp:docPr id="5" name="AutoShape 7"/>
              <a:graphic xmlns:a="http://schemas.openxmlformats.org/drawingml/2006/main">
                <a:graphicData uri="http://schemas.microsoft.com/office/word/2010/wordprocessingShape">
                  <wps:wsp>
                    <wps:cNvSpPr/>
                    <wps:spPr>
                      <a:xfrm>
                        <a:off x="0" y="0"/>
                        <a:ext cx="5805720" cy="72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7" path="m0,0l-2147483648,-2147483647e" stroked="t" o:allowincell="f" style="position:absolute;margin-left:-2.5pt;margin-top:1.3pt;width:457.1pt;height:0pt;mso-wrap-style:none;v-text-anchor:middle" wp14:anchorId="72A8EC40" type="_x0000_t32">
              <v:fill o:detectmouseclick="t" on="false"/>
              <v:stroke color="black" weight="9360" joinstyle="round" endcap="flat"/>
              <w10:wrap type="none"/>
            </v:shape>
          </w:pict>
        </mc:Fallback>
      </mc:AlternateContent>
    </w:r>
  </w:p>
</w:hdr>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bf5f4b"/>
    <w:pPr>
      <w:widowControl/>
      <w:suppressAutoHyphens w:val="false"/>
      <w:bidi w:val="0"/>
      <w:spacing w:before="120" w:after="120"/>
      <w:jc w:val="left"/>
    </w:pPr>
    <w:rPr>
      <w:rFonts w:ascii="Times New Roman" w:hAnsi="Times New Roman" w:eastAsia="Times New Roman" w:cs="Times New Roman"/>
      <w:color w:val="auto"/>
      <w:kern w:val="0"/>
      <w:sz w:val="24"/>
      <w:szCs w:val="24"/>
      <w:lang w:val="de-DE" w:eastAsia="de-DE" w:bidi="ar-SA"/>
    </w:rPr>
  </w:style>
  <w:style w:type="paragraph" w:styleId="Heading3">
    <w:name w:val="Heading 3"/>
    <w:basedOn w:val="Normal"/>
    <w:next w:val="Normal"/>
    <w:qFormat/>
    <w:pPr>
      <w:keepNext w:val="true"/>
      <w:tabs>
        <w:tab w:val="clear" w:pos="708"/>
        <w:tab w:val="left" w:pos="1418" w:leader="none"/>
      </w:tabs>
      <w:spacing w:lineRule="auto" w:line="360" w:before="240" w:after="240"/>
      <w:outlineLvl w:val="2"/>
    </w:pPr>
    <w:rPr>
      <w:rFonts w:cs="Arial"/>
      <w:b/>
      <w:bCs/>
      <w:szCs w:val="26"/>
    </w:rPr>
  </w:style>
  <w:style w:type="character" w:styleId="DefaultParagraphFont" w:default="1">
    <w:name w:val="Default Paragraph Font"/>
    <w:uiPriority w:val="1"/>
    <w:semiHidden/>
    <w:unhideWhenUsed/>
    <w:qFormat/>
    <w:rPr/>
  </w:style>
  <w:style w:type="character" w:styleId="Funotenzeichen">
    <w:name w:val="Fußnotenzeichen"/>
    <w:semiHidden/>
    <w:qFormat/>
    <w:rPr>
      <w:vertAlign w:val="superscript"/>
    </w:rPr>
  </w:style>
  <w:style w:type="character" w:styleId="FootnoteReference">
    <w:name w:val="Footnote Reference"/>
    <w:rPr>
      <w:vertAlign w:val="superscript"/>
    </w:rPr>
  </w:style>
  <w:style w:type="character" w:styleId="Berschrift2CharChar" w:customStyle="1">
    <w:name w:val="Überschrift 2 Char Char"/>
    <w:qFormat/>
    <w:rPr>
      <w:rFonts w:ascii="Book Antiqua" w:hAnsi="Book Antiqua"/>
      <w:sz w:val="24"/>
      <w:lang w:val="de-DE" w:eastAsia="de-DE" w:bidi="ar-SA"/>
    </w:rPr>
  </w:style>
  <w:style w:type="character" w:styleId="Pagenumber">
    <w:name w:val="page number"/>
    <w:basedOn w:val="DefaultParagraphFont"/>
    <w:qFormat/>
    <w:rPr/>
  </w:style>
  <w:style w:type="character" w:styleId="FuzeileZchn" w:customStyle="1">
    <w:name w:val="Fußzeile Zchn"/>
    <w:uiPriority w:val="99"/>
    <w:qFormat/>
    <w:rsid w:val="00d20e67"/>
    <w:rPr>
      <w:sz w:val="24"/>
      <w:szCs w:val="24"/>
    </w:rPr>
  </w:style>
  <w:style w:type="character" w:styleId="KopfzeileZchn" w:customStyle="1">
    <w:name w:val="Kopfzeile Zchn"/>
    <w:qFormat/>
    <w:rsid w:val="00cb7a1b"/>
    <w:rPr/>
  </w:style>
  <w:style w:type="character" w:styleId="EndnotentextZchn" w:customStyle="1">
    <w:name w:val="Endnotentext Zchn"/>
    <w:basedOn w:val="DefaultParagraphFont"/>
    <w:link w:val="EndnoteText"/>
    <w:qFormat/>
    <w:rsid w:val="00f93739"/>
    <w:rPr/>
  </w:style>
  <w:style w:type="character" w:styleId="Endnotenzeichen">
    <w:name w:val="Endnotenzeichen"/>
    <w:qFormat/>
    <w:rsid w:val="00f93739"/>
    <w:rPr>
      <w:vertAlign w:val="superscript"/>
    </w:rPr>
  </w:style>
  <w:style w:type="character" w:styleId="EndnoteReference">
    <w:name w:val="Endnote Reference"/>
    <w:rPr>
      <w:vertAlign w:val="superscript"/>
    </w:rPr>
  </w:style>
  <w:style w:type="character" w:styleId="SprechblasentextZchn" w:customStyle="1">
    <w:name w:val="Sprechblasentext Zchn"/>
    <w:link w:val="BalloonText"/>
    <w:qFormat/>
    <w:rsid w:val="008a37dd"/>
    <w:rPr>
      <w:rFonts w:ascii="Tahoma" w:hAnsi="Tahoma" w:cs="Tahoma"/>
      <w:sz w:val="16"/>
      <w:szCs w:val="16"/>
    </w:rPr>
  </w:style>
  <w:style w:type="character" w:styleId="Strong">
    <w:name w:val="Strong"/>
    <w:basedOn w:val="DefaultParagraphFont"/>
    <w:uiPriority w:val="22"/>
    <w:qFormat/>
    <w:rsid w:val="00d54a93"/>
    <w:rPr>
      <w:b/>
      <w:bCs/>
    </w:rPr>
  </w:style>
  <w:style w:type="character" w:styleId="Hyperlink">
    <w:name w:val="Hyperlink"/>
    <w:basedOn w:val="DefaultParagraphFont"/>
    <w:uiPriority w:val="99"/>
    <w:unhideWhenUsed/>
    <w:rsid w:val="00d54a93"/>
    <w:rPr>
      <w:color w:themeColor="hyperlink" w:val="0000FF"/>
      <w:u w:val="single"/>
    </w:rPr>
  </w:style>
  <w:style w:type="character" w:styleId="UnresolvedMention">
    <w:name w:val="Unresolved Mention"/>
    <w:basedOn w:val="DefaultParagraphFont"/>
    <w:uiPriority w:val="99"/>
    <w:semiHidden/>
    <w:unhideWhenUsed/>
    <w:qFormat/>
    <w:rsid w:val="002d11c4"/>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360"/>
    </w:pPr>
    <w:rPr>
      <w:color w:val="333399"/>
      <w:u w:val="single"/>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pPr>
      <w:tabs>
        <w:tab w:val="clear" w:pos="708"/>
        <w:tab w:val="center" w:pos="4536" w:leader="none"/>
        <w:tab w:val="right" w:pos="9072" w:leader="none"/>
      </w:tabs>
      <w:spacing w:before="300" w:after="120"/>
      <w:jc w:val="center"/>
    </w:pPr>
    <w:rPr>
      <w:sz w:val="20"/>
      <w:szCs w:val="20"/>
    </w:rPr>
  </w:style>
  <w:style w:type="paragraph" w:styleId="FootnoteText">
    <w:name w:val="Footnote Text"/>
    <w:basedOn w:val="Normal"/>
    <w:semiHidden/>
    <w:pPr>
      <w:spacing w:lineRule="auto" w:line="360"/>
    </w:pPr>
    <w:rPr>
      <w:sz w:val="20"/>
      <w:szCs w:val="20"/>
    </w:rPr>
  </w:style>
  <w:style w:type="paragraph" w:styleId="Footer">
    <w:name w:val="Footer"/>
    <w:basedOn w:val="Normal"/>
    <w:link w:val="FuzeileZchn"/>
    <w:uiPriority w:val="99"/>
    <w:rsid w:val="00d20e67"/>
    <w:pPr>
      <w:tabs>
        <w:tab w:val="clear" w:pos="708"/>
        <w:tab w:val="center" w:pos="4536" w:leader="none"/>
        <w:tab w:val="right" w:pos="9072" w:leader="none"/>
      </w:tabs>
    </w:pPr>
    <w:rPr/>
  </w:style>
  <w:style w:type="paragraph" w:styleId="ListParagraph">
    <w:name w:val="List Paragraph"/>
    <w:basedOn w:val="Normal"/>
    <w:uiPriority w:val="34"/>
    <w:qFormat/>
    <w:rsid w:val="00f93739"/>
    <w:pPr>
      <w:spacing w:lineRule="auto" w:line="276" w:before="0" w:after="200"/>
      <w:ind w:left="720"/>
      <w:contextualSpacing/>
    </w:pPr>
    <w:rPr>
      <w:rFonts w:ascii="Calibri" w:hAnsi="Calibri" w:eastAsia="Calibri"/>
      <w:sz w:val="22"/>
      <w:szCs w:val="22"/>
      <w:lang w:eastAsia="en-US"/>
    </w:rPr>
  </w:style>
  <w:style w:type="paragraph" w:styleId="EndnoteText">
    <w:name w:val="Endnote Text"/>
    <w:basedOn w:val="Normal"/>
    <w:link w:val="EndnotentextZchn"/>
    <w:rsid w:val="00f93739"/>
    <w:pPr/>
    <w:rPr>
      <w:sz w:val="20"/>
      <w:szCs w:val="20"/>
    </w:rPr>
  </w:style>
  <w:style w:type="paragraph" w:styleId="BalloonText">
    <w:name w:val="Balloon Text"/>
    <w:basedOn w:val="Normal"/>
    <w:link w:val="SprechblasentextZchn"/>
    <w:qFormat/>
    <w:rsid w:val="008a37dd"/>
    <w:pPr>
      <w:spacing w:before="0" w:after="0"/>
    </w:pPr>
    <w:rPr>
      <w:rFonts w:ascii="Tahoma" w:hAnsi="Tahoma" w:cs="Tahoma"/>
      <w:sz w:val="16"/>
      <w:szCs w:val="16"/>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rsid w:val="00d54a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ag-selbsthilfe.de/fileadmin/user_upload/_Informationen_fuer_SELBSTHILFE-AKTIVE/Unabhaengigkeit_der_Selbsthilfe/Matrix_Selbstauskunft_ueber_die_Einnahmen_von_Wirtschaftsunternehmen_Stand_2022.pdf"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DB1D-1AA1-469B-9BA5-171D5106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LibreOffice/7.6.4.1$Windows_X86_64 LibreOffice_project/e19e193f88cd6c0525a17fb7a176ed8e6a3e2aa1</Application>
  <AppVersion>15.0000</AppVersion>
  <Pages>1</Pages>
  <Words>165</Words>
  <Characters>1444</Characters>
  <CharactersWithSpaces>1593</CharactersWithSpaces>
  <Paragraphs>20</Paragraphs>
  <Company>BAG SELBSTHILFE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2022-08-09T13:02:00Z</dcterms:created>
  <dc:creator>Dr. Siiri Ann Doka</dc:creator>
  <dc:description/>
  <dc:language>de-DE</dc:language>
  <cp:lastModifiedBy/>
  <cp:lastPrinted>2024-06-22T07:14:35Z</cp:lastPrinted>
  <dcterms:modified xsi:type="dcterms:W3CDTF">2024-06-22T07:17:47Z</dcterms:modified>
  <cp:revision>8</cp:revision>
  <dc:subject/>
  <dc:title>Entwurf zur Selbstauskunft über die Einnahmen aus Sponsoring, Zuwendungen, wirtschaftlichem Geschäftsbetrieb im Zusammenhang m</dc:title>
</cp:coreProperties>
</file>

<file path=docProps/custom.xml><?xml version="1.0" encoding="utf-8"?>
<Properties xmlns="http://schemas.openxmlformats.org/officeDocument/2006/custom-properties" xmlns:vt="http://schemas.openxmlformats.org/officeDocument/2006/docPropsVTypes"/>
</file>